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77D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8AC78" w14:textId="77777777" w:rsidR="008464E1" w:rsidRPr="008464E1" w:rsidRDefault="008464E1" w:rsidP="0044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4E1">
        <w:rPr>
          <w:rFonts w:ascii="Times New Roman" w:eastAsia="Times New Roman" w:hAnsi="Times New Roman" w:cs="Times New Roman"/>
          <w:sz w:val="24"/>
          <w:szCs w:val="24"/>
        </w:rPr>
        <w:t>REGULAMIN KORZYSTANIA Z WODNEGO PLACU ZABAW</w:t>
      </w:r>
    </w:p>
    <w:p w14:paraId="360D4B11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58BFD" w14:textId="0E4BAC25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znajduje się na terenie 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>pływalni Laguna w Złotowie zarządzanej przez Złotowskie Centrum Aktywności Społecznej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84751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4E989" w14:textId="55732097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jest czynny w godzinach otwarcia </w:t>
      </w:r>
      <w:r w:rsidRPr="004477B4">
        <w:rPr>
          <w:rFonts w:ascii="Times New Roman" w:eastAsia="Times New Roman" w:hAnsi="Times New Roman" w:cs="Times New Roman"/>
          <w:b/>
          <w:sz w:val="24"/>
          <w:szCs w:val="24"/>
        </w:rPr>
        <w:t>pływalni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EFF108" w14:textId="77777777" w:rsidR="008464E1" w:rsidRPr="008464E1" w:rsidRDefault="008464E1" w:rsidP="004477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DFE8597" w14:textId="77777777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Korzystanie z Wodnego Placu Zabaw dozwolone jest wyłącznie dla osób umiejących pływać, powyżej 6 roku życia.</w:t>
      </w:r>
    </w:p>
    <w:p w14:paraId="1857C8DA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1023F" w14:textId="32BA7E5C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Dzieci do lat 1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mogą korzystać z wodnego placu zabaw wyłącznie pod opieką osób pełnoletnich.</w:t>
      </w:r>
    </w:p>
    <w:p w14:paraId="59802DC9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95E73" w14:textId="77777777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 Wodnego Placu Zaba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>w j</w:t>
      </w:r>
      <w:r w:rsidR="0008379F">
        <w:rPr>
          <w:rFonts w:ascii="Times New Roman" w:eastAsia="Times New Roman" w:hAnsi="Times New Roman" w:cs="Times New Roman"/>
          <w:sz w:val="24"/>
          <w:szCs w:val="24"/>
        </w:rPr>
        <w:t>ednorazowo może korzystać 15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osób.</w:t>
      </w:r>
    </w:p>
    <w:p w14:paraId="565920DE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EBC3E" w14:textId="77777777" w:rsidR="008464E1" w:rsidRPr="0062719C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19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Przed wejściem na plac zabaw korzystający muszą zdjąć zegarki, kluczyki, obrączki, kolczyki lub inne ostre przedmioty.</w:t>
      </w:r>
    </w:p>
    <w:p w14:paraId="4B9856F6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CFD4D" w14:textId="1954A410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 wszelkich uszkodzeniach i nieprawidłowościach zamocowania, szczelności itp. 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natychmiast powiadomić najbliższego ratownika.</w:t>
      </w:r>
    </w:p>
    <w:p w14:paraId="5A9E35F5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8E0AF" w14:textId="77777777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Na terenie Wodnego Placu Zabaw zabrania się:</w:t>
      </w:r>
    </w:p>
    <w:p w14:paraId="58204388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BADD2" w14:textId="77777777"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wstępu osobom, których stan wskazuje na spożycie alkoholu, środków odurzających 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itp.,</w:t>
      </w:r>
    </w:p>
    <w:p w14:paraId="68D833F8" w14:textId="77777777"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skakania z innych obiektów (krawędzi basenu, słupka startow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ego itp.) na moduł lub z modułu,</w:t>
      </w:r>
    </w:p>
    <w:p w14:paraId="494E9366" w14:textId="77777777"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korzystania z Wodnego Placu Zabaw w ciemności (wyłąc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zenie energii elektrycznej),</w:t>
      </w:r>
    </w:p>
    <w:p w14:paraId="667995E1" w14:textId="77777777"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zabrania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 xml:space="preserve"> się przepływania pod modułami,</w:t>
      </w:r>
    </w:p>
    <w:p w14:paraId="6177D32B" w14:textId="77777777"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zachowania w sposób zagrażający bezpiecz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eństwu własnemu lub innych osób,</w:t>
      </w:r>
    </w:p>
    <w:p w14:paraId="4CED112E" w14:textId="77777777"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wykorzystywania modu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łów niezgodnie z przeznaczeniem.</w:t>
      </w:r>
    </w:p>
    <w:p w14:paraId="3DB8F584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FA0B1" w14:textId="77777777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 szkody spowodowane przez dzieci odpowiadają rodzice lub opiekunowie.</w:t>
      </w:r>
    </w:p>
    <w:p w14:paraId="1BB49B0B" w14:textId="77777777" w:rsidR="00D7585B" w:rsidRDefault="00D7585B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CA878" w14:textId="77777777" w:rsidR="00D7585B" w:rsidRPr="004477B4" w:rsidRDefault="00D7585B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="004477B4" w:rsidRPr="004477B4">
        <w:rPr>
          <w:rFonts w:ascii="Times New Roman" w:eastAsia="Times New Roman" w:hAnsi="Times New Roman" w:cs="Times New Roman"/>
          <w:sz w:val="24"/>
          <w:szCs w:val="24"/>
        </w:rPr>
        <w:t>Wodnego Placu Zabaw obowiązuje ruch jednokierunkowy.</w:t>
      </w:r>
    </w:p>
    <w:p w14:paraId="4CC7FBA1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D2907" w14:textId="77F58360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Osoby korzystające z wodnego placu zabaw obowiązane są do ścisłego  przestrzegania postanowień odrębnych regulaminów ob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owiązujących na terenie 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>obiektu pływalni Laguna w Złotowie.</w:t>
      </w:r>
    </w:p>
    <w:p w14:paraId="26EBCDB5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F5C44" w14:textId="37912C1C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Osoby naruszające porządek publiczny lub przepisy regulaminów lub/oraz nie stosujące się do poleceń ratowników mogą być usuwane z terenu 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>pływalni Laguna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bez prawa zwrotu wcześniej uiszczonej opłaty.</w:t>
      </w:r>
    </w:p>
    <w:p w14:paraId="7CC3696D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07ACC" w14:textId="12042F6D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Skargi, uwagi i wnioski należy zgłaszać kierownikowi 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>pływalni.</w:t>
      </w:r>
    </w:p>
    <w:p w14:paraId="6063DC38" w14:textId="77777777"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430C6" w14:textId="58A60311"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Regulamin wchodzi w życie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>1 czerwca 2021 r.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i obowiązuje do chwili demontażu</w:t>
      </w:r>
      <w:r w:rsidR="004F72FC">
        <w:rPr>
          <w:rFonts w:ascii="Times New Roman" w:eastAsia="Times New Roman" w:hAnsi="Times New Roman" w:cs="Times New Roman"/>
          <w:sz w:val="24"/>
          <w:szCs w:val="24"/>
        </w:rPr>
        <w:t xml:space="preserve"> wodnego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placu zabaw.</w:t>
      </w:r>
    </w:p>
    <w:p w14:paraId="25D0135E" w14:textId="77777777" w:rsidR="00FB5006" w:rsidRDefault="00FB5006"/>
    <w:sectPr w:rsidR="00FB5006" w:rsidSect="00FB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E1"/>
    <w:rsid w:val="00037B79"/>
    <w:rsid w:val="0008379F"/>
    <w:rsid w:val="003A2302"/>
    <w:rsid w:val="004477B4"/>
    <w:rsid w:val="004F72FC"/>
    <w:rsid w:val="0062719C"/>
    <w:rsid w:val="006B50D8"/>
    <w:rsid w:val="008464E1"/>
    <w:rsid w:val="00D7585B"/>
    <w:rsid w:val="00EC11C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181A"/>
  <w15:docId w15:val="{07A3164A-0236-4A70-9D44-0F2A2B58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Tadeusz Drobczyński</cp:lastModifiedBy>
  <cp:revision>4</cp:revision>
  <dcterms:created xsi:type="dcterms:W3CDTF">2019-01-10T08:59:00Z</dcterms:created>
  <dcterms:modified xsi:type="dcterms:W3CDTF">2021-05-30T08:23:00Z</dcterms:modified>
</cp:coreProperties>
</file>